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23F65" w:rsidRPr="00823F65" w14:paraId="267364A3" w14:textId="77777777" w:rsidTr="0098570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674C85" w14:textId="77777777" w:rsidR="0098570A" w:rsidRDefault="0098570A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szCs w:val="20"/>
                <w:lang w:eastAsia="pl-PL"/>
              </w:rPr>
            </w:pPr>
            <w:r w:rsidRPr="0098570A">
              <w:rPr>
                <w:rFonts w:ascii="Barlow" w:eastAsia="Times New Roman" w:hAnsi="Barlow" w:cs="Times New Roman"/>
                <w:b/>
                <w:szCs w:val="20"/>
                <w:lang w:eastAsia="pl-PL"/>
              </w:rPr>
              <w:t>OŚWIADCZENIE</w:t>
            </w:r>
          </w:p>
          <w:p w14:paraId="2FEF82CD" w14:textId="77777777" w:rsidR="0098570A" w:rsidRPr="0098570A" w:rsidRDefault="0098570A" w:rsidP="00823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szCs w:val="20"/>
                <w:lang w:eastAsia="pl-PL"/>
              </w:rPr>
            </w:pPr>
          </w:p>
          <w:p w14:paraId="1279CF50" w14:textId="77777777" w:rsidR="0098570A" w:rsidRPr="0098570A" w:rsidRDefault="0098570A" w:rsidP="0098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szCs w:val="20"/>
                <w:lang w:eastAsia="pl-PL"/>
              </w:rPr>
            </w:pPr>
            <w:r w:rsidRPr="0098570A">
              <w:rPr>
                <w:rFonts w:ascii="Barlow" w:eastAsia="Times New Roman" w:hAnsi="Barlow" w:cs="Times New Roman"/>
                <w:b/>
                <w:szCs w:val="20"/>
                <w:lang w:eastAsia="pl-PL"/>
              </w:rPr>
              <w:t xml:space="preserve">O AKTUALNOŚCI INFORMACJI ZAWARTCH W OŚWIADCZENIU, O KTÓRYM MOWA W ART. 125 UST. 1 USTAWY </w:t>
            </w:r>
          </w:p>
          <w:p w14:paraId="6612E58F" w14:textId="77777777" w:rsidR="00BB1D10" w:rsidRDefault="0098570A" w:rsidP="00BB1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rlow" w:eastAsia="Times New Roman" w:hAnsi="Barlow" w:cs="Times New Roman"/>
                <w:b/>
                <w:szCs w:val="20"/>
                <w:lang w:eastAsia="pl-PL"/>
              </w:rPr>
            </w:pPr>
            <w:r w:rsidRPr="0098570A">
              <w:rPr>
                <w:rFonts w:ascii="Barlow" w:eastAsia="Times New Roman" w:hAnsi="Barlow" w:cs="Times New Roman"/>
                <w:b/>
                <w:szCs w:val="20"/>
                <w:lang w:eastAsia="pl-PL"/>
              </w:rPr>
              <w:t xml:space="preserve">W ZAKRESIE PODSTAW WYKLUCZENIA Z POSTĘPOWANIA </w:t>
            </w:r>
          </w:p>
          <w:p w14:paraId="10870264" w14:textId="787C008B" w:rsidR="00787FE6" w:rsidRPr="00787FE6" w:rsidRDefault="00833D1B" w:rsidP="00BB1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B1D10" w:rsidDel="00833D1B">
              <w:rPr>
                <w:rFonts w:ascii="Barlow" w:eastAsia="Times New Roman" w:hAnsi="Barlow" w:cs="Times New Roman"/>
                <w:b/>
                <w:szCs w:val="20"/>
                <w:lang w:eastAsia="pl-PL"/>
              </w:rPr>
              <w:t xml:space="preserve"> </w:t>
            </w:r>
            <w:r w:rsidR="00787FE6" w:rsidRPr="0098570A">
              <w:rPr>
                <w:rFonts w:ascii="Barlow" w:eastAsia="Times New Roman" w:hAnsi="Barlow" w:cs="Times New Roman"/>
                <w:sz w:val="24"/>
                <w:szCs w:val="20"/>
                <w:lang w:eastAsia="pl-PL"/>
              </w:rPr>
              <w:t>(składane na wezwanie)</w:t>
            </w:r>
          </w:p>
        </w:tc>
      </w:tr>
    </w:tbl>
    <w:p w14:paraId="33E87E6F" w14:textId="77777777" w:rsidR="00823F65" w:rsidRPr="001C61BE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  <w:r w:rsidRPr="001C61BE">
        <w:rPr>
          <w:rFonts w:ascii="Barlow" w:eastAsia="Times New Roman" w:hAnsi="Barlow" w:cs="Times New Roman"/>
          <w:szCs w:val="20"/>
          <w:lang w:eastAsia="pl-PL"/>
        </w:rPr>
        <w:t>W imieniu i na rzecz reprezentowanego przeze mnie Wykonawcy</w:t>
      </w:r>
      <w:r w:rsidR="00C433AA">
        <w:rPr>
          <w:rFonts w:ascii="Barlow" w:eastAsia="Times New Roman" w:hAnsi="Barlow" w:cs="Times New Roman"/>
          <w:szCs w:val="20"/>
          <w:lang w:eastAsia="pl-PL"/>
        </w:rPr>
        <w:t>/Podmiotu udostepniającego zasoby</w:t>
      </w:r>
      <w:r w:rsidRPr="001C61BE">
        <w:rPr>
          <w:rFonts w:ascii="Barlow" w:eastAsia="Times New Roman" w:hAnsi="Barlow" w:cs="Times New Roman"/>
          <w:szCs w:val="20"/>
          <w:lang w:eastAsia="pl-PL"/>
        </w:rPr>
        <w:t>:</w:t>
      </w:r>
    </w:p>
    <w:p w14:paraId="79472B28" w14:textId="77777777" w:rsidR="00823F65" w:rsidRPr="001C61BE" w:rsidRDefault="00823F65" w:rsidP="00823F65">
      <w:pPr>
        <w:autoSpaceDE w:val="0"/>
        <w:autoSpaceDN w:val="0"/>
        <w:adjustRightInd w:val="0"/>
        <w:spacing w:before="120" w:after="0" w:line="240" w:lineRule="auto"/>
        <w:jc w:val="both"/>
        <w:rPr>
          <w:rFonts w:ascii="Barlow" w:eastAsia="Times New Roman" w:hAnsi="Barlow" w:cs="Times New Roman"/>
          <w:sz w:val="20"/>
          <w:szCs w:val="20"/>
          <w:lang w:eastAsia="pl-PL"/>
        </w:rPr>
      </w:pPr>
    </w:p>
    <w:p w14:paraId="3A4F9EA2" w14:textId="77777777" w:rsidR="00823F65" w:rsidRPr="001C61BE" w:rsidRDefault="00823F65" w:rsidP="00823F65">
      <w:pPr>
        <w:spacing w:after="0" w:line="480" w:lineRule="auto"/>
        <w:jc w:val="both"/>
        <w:rPr>
          <w:rFonts w:ascii="Barlow" w:eastAsia="Times New Roman" w:hAnsi="Barlow" w:cs="Times New Roman"/>
          <w:color w:val="000000"/>
          <w:sz w:val="16"/>
          <w:szCs w:val="20"/>
          <w:lang w:eastAsia="pl-PL"/>
        </w:rPr>
      </w:pPr>
      <w:r w:rsidRPr="001C61BE">
        <w:rPr>
          <w:rFonts w:ascii="Barlow" w:eastAsia="Times New Roman" w:hAnsi="Barlow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</w:t>
      </w:r>
      <w:bookmarkStart w:id="0" w:name="_GoBack"/>
      <w:bookmarkEnd w:id="0"/>
      <w:r w:rsidRPr="001C61BE">
        <w:rPr>
          <w:rFonts w:ascii="Barlow" w:eastAsia="Times New Roman" w:hAnsi="Barlow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</w:t>
      </w:r>
    </w:p>
    <w:p w14:paraId="1B85857F" w14:textId="77777777" w:rsidR="00823F65" w:rsidRPr="001C61BE" w:rsidRDefault="00823F65" w:rsidP="000120EE">
      <w:pPr>
        <w:spacing w:after="0" w:line="480" w:lineRule="auto"/>
        <w:jc w:val="both"/>
        <w:rPr>
          <w:rFonts w:ascii="Barlow" w:eastAsia="Times New Roman" w:hAnsi="Barlow" w:cs="Times New Roman"/>
          <w:color w:val="000000"/>
          <w:sz w:val="16"/>
          <w:szCs w:val="20"/>
          <w:lang w:eastAsia="pl-PL"/>
        </w:rPr>
      </w:pPr>
      <w:r w:rsidRPr="001C61BE">
        <w:rPr>
          <w:rFonts w:ascii="Barlow" w:eastAsia="Times New Roman" w:hAnsi="Barlow" w:cs="Times New Roman"/>
          <w:color w:val="000000"/>
          <w:sz w:val="16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5F080A" w14:textId="77777777" w:rsidR="00823F65" w:rsidRPr="001C61BE" w:rsidRDefault="00823F65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  <w:r w:rsidRPr="001C61BE">
        <w:rPr>
          <w:rFonts w:ascii="Barlow" w:eastAsia="Times New Roman" w:hAnsi="Barlow" w:cs="Times New Roman"/>
          <w:szCs w:val="20"/>
          <w:lang w:eastAsia="pl-PL"/>
        </w:rPr>
        <w:t>w sprawie udzielenia zamówienia pn</w:t>
      </w:r>
      <w:r w:rsidR="00787FE6" w:rsidRPr="001C61BE">
        <w:rPr>
          <w:rFonts w:ascii="Barlow" w:eastAsia="Times New Roman" w:hAnsi="Barlow" w:cs="Times New Roman"/>
          <w:szCs w:val="20"/>
          <w:lang w:eastAsia="pl-PL"/>
        </w:rPr>
        <w:t>.</w:t>
      </w:r>
      <w:r w:rsidRPr="001C61BE">
        <w:rPr>
          <w:rFonts w:ascii="Barlow" w:eastAsia="Times New Roman" w:hAnsi="Barlow" w:cs="Times New Roman"/>
          <w:szCs w:val="20"/>
          <w:lang w:eastAsia="pl-PL"/>
        </w:rPr>
        <w:t>:</w:t>
      </w:r>
    </w:p>
    <w:p w14:paraId="14C45C99" w14:textId="77777777" w:rsidR="00A97F90" w:rsidRPr="001C61BE" w:rsidRDefault="00A97F90" w:rsidP="00823F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</w:p>
    <w:p w14:paraId="4C2121E3" w14:textId="77777777" w:rsidR="001C61BE" w:rsidRPr="001C61BE" w:rsidRDefault="001C61BE" w:rsidP="001C61BE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1C61BE">
        <w:rPr>
          <w:rFonts w:ascii="Barlow" w:hAnsi="Barlow"/>
          <w:b/>
          <w:sz w:val="26"/>
          <w:szCs w:val="28"/>
        </w:rPr>
        <w:t>„Świadczenie usługi ochrony fizycznej osób i mienia</w:t>
      </w:r>
    </w:p>
    <w:p w14:paraId="2E1DE62B" w14:textId="77777777" w:rsidR="001C61BE" w:rsidRPr="001C61BE" w:rsidRDefault="001C61BE" w:rsidP="001C61BE">
      <w:pPr>
        <w:pStyle w:val="Bezodstpw"/>
        <w:jc w:val="center"/>
        <w:rPr>
          <w:rFonts w:ascii="Barlow" w:hAnsi="Barlow"/>
          <w:b/>
          <w:sz w:val="26"/>
          <w:szCs w:val="28"/>
        </w:rPr>
      </w:pPr>
      <w:r w:rsidRPr="001C61BE">
        <w:rPr>
          <w:rFonts w:ascii="Barlow" w:hAnsi="Barlow"/>
          <w:b/>
          <w:sz w:val="26"/>
          <w:szCs w:val="28"/>
        </w:rPr>
        <w:t>dla Muzeum II Wojny Światowej w Gdańsku”.</w:t>
      </w:r>
    </w:p>
    <w:p w14:paraId="4C13DE41" w14:textId="77777777" w:rsidR="00A97F90" w:rsidRPr="001C61BE" w:rsidRDefault="00A97F90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</w:p>
    <w:p w14:paraId="31424D43" w14:textId="77777777" w:rsidR="00CA2668" w:rsidRPr="001C61BE" w:rsidRDefault="00CA2668" w:rsidP="00CA2668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  <w:r w:rsidRPr="001C61BE">
        <w:rPr>
          <w:rFonts w:ascii="Barlow" w:eastAsia="Times New Roman" w:hAnsi="Barlow" w:cs="Times New Roman"/>
          <w:b/>
          <w:szCs w:val="20"/>
          <w:lang w:eastAsia="pl-PL"/>
        </w:rPr>
        <w:t>Oświadczam, że</w:t>
      </w:r>
      <w:r w:rsidRPr="001C61BE">
        <w:rPr>
          <w:rFonts w:ascii="Barlow" w:eastAsia="Times New Roman" w:hAnsi="Barlow" w:cs="Times New Roman"/>
          <w:szCs w:val="20"/>
          <w:vertAlign w:val="superscript"/>
          <w:lang w:eastAsia="pl-PL"/>
        </w:rPr>
        <w:footnoteReference w:id="1"/>
      </w:r>
      <w:r w:rsidRPr="001C61BE">
        <w:rPr>
          <w:rFonts w:ascii="Barlow" w:eastAsia="Times New Roman" w:hAnsi="Barlow" w:cs="Times New Roman"/>
          <w:szCs w:val="20"/>
          <w:lang w:eastAsia="pl-PL"/>
        </w:rPr>
        <w:t xml:space="preserve"> </w:t>
      </w:r>
    </w:p>
    <w:p w14:paraId="579AE186" w14:textId="77777777" w:rsidR="00823F65" w:rsidRPr="001C61BE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  <w:r w:rsidRPr="001C61BE">
        <w:rPr>
          <w:rFonts w:ascii="Barlow" w:eastAsia="Times New Roman" w:hAnsi="Barlow" w:cs="Times New Roman"/>
          <w:szCs w:val="20"/>
          <w:lang w:eastAsia="pl-PL"/>
        </w:rPr>
        <w:t>Informacje zawarte w oświadczeniu, o którym mowa w art. 125 ust. 1 ustawy Pzp w zakresie podstaw do wykluczenia z postępowania wskazanych przez Zamawiającego, o których mowa w :</w:t>
      </w:r>
    </w:p>
    <w:p w14:paraId="6BCAB7E1" w14:textId="77777777" w:rsidR="00823F65" w:rsidRPr="001C61BE" w:rsidRDefault="00823F65" w:rsidP="00823F65">
      <w:pPr>
        <w:autoSpaceDE w:val="0"/>
        <w:autoSpaceDN w:val="0"/>
        <w:adjustRightInd w:val="0"/>
        <w:spacing w:after="0" w:line="240" w:lineRule="auto"/>
        <w:jc w:val="both"/>
        <w:rPr>
          <w:rFonts w:ascii="Barlow" w:eastAsia="Times New Roman" w:hAnsi="Barlow" w:cs="Times New Roman"/>
          <w:szCs w:val="20"/>
          <w:lang w:eastAsia="pl-PL"/>
        </w:rPr>
      </w:pPr>
    </w:p>
    <w:p w14:paraId="5AFD29A6" w14:textId="77777777" w:rsidR="00823F65" w:rsidRPr="001C61BE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Barlow" w:eastAsia="Calibri" w:hAnsi="Barlow" w:cs="Times New Roman"/>
          <w:szCs w:val="20"/>
          <w:lang w:eastAsia="pl-PL"/>
        </w:rPr>
      </w:pPr>
      <w:r w:rsidRPr="001C61BE">
        <w:rPr>
          <w:rFonts w:ascii="Barlow" w:eastAsia="Calibri" w:hAnsi="Barlow" w:cs="Times New Roman"/>
          <w:szCs w:val="20"/>
          <w:lang w:eastAsia="pl-PL"/>
        </w:rPr>
        <w:t>-  art. 108 ustawy Pzp</w:t>
      </w:r>
    </w:p>
    <w:p w14:paraId="3D33A956" w14:textId="77777777" w:rsidR="00823F65" w:rsidRPr="001C61BE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Barlow" w:eastAsia="Calibri" w:hAnsi="Barlow" w:cs="Times New Roman"/>
          <w:szCs w:val="24"/>
        </w:rPr>
      </w:pPr>
      <w:r w:rsidRPr="001C61BE">
        <w:rPr>
          <w:rFonts w:ascii="Barlow" w:eastAsia="Calibri" w:hAnsi="Barlow" w:cs="Times New Roman"/>
          <w:szCs w:val="24"/>
        </w:rPr>
        <w:t>a) art. 108 ust. 1 pkt 3 ustawy,</w:t>
      </w:r>
    </w:p>
    <w:p w14:paraId="01F40E87" w14:textId="77777777" w:rsidR="00823F65" w:rsidRPr="001C61BE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Barlow" w:eastAsia="Calibri" w:hAnsi="Barlow" w:cs="Times New Roman"/>
          <w:szCs w:val="24"/>
        </w:rPr>
      </w:pPr>
      <w:r w:rsidRPr="001C61BE">
        <w:rPr>
          <w:rFonts w:ascii="Barlow" w:eastAsia="Calibri" w:hAnsi="Barlow" w:cs="Times New Roman"/>
          <w:szCs w:val="24"/>
        </w:rPr>
        <w:t>b) art. 108 ust. 1 pkt 4 ustawy, dotyczących orzeczenia zakazu ubiegania się o zamówienie publiczne tytułem środka zapobiegawczego,</w:t>
      </w:r>
    </w:p>
    <w:p w14:paraId="0ADE130F" w14:textId="77777777" w:rsidR="00823F65" w:rsidRPr="001C61BE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Barlow" w:eastAsia="Calibri" w:hAnsi="Barlow" w:cs="Times New Roman"/>
          <w:szCs w:val="24"/>
        </w:rPr>
      </w:pPr>
      <w:r w:rsidRPr="001C61BE">
        <w:rPr>
          <w:rFonts w:ascii="Barlow" w:eastAsia="Calibri" w:hAnsi="Barlow" w:cs="Times New Roman"/>
          <w:szCs w:val="24"/>
        </w:rPr>
        <w:t>c) art. 108 ust. 1 pkt 5 ustawy, dotyczących zawarcia z innymi wykonawcami porozumienia mającego na celu zakłócenie konkurencji,</w:t>
      </w:r>
    </w:p>
    <w:p w14:paraId="048DDAE8" w14:textId="77777777" w:rsidR="00823F65" w:rsidRPr="001C61BE" w:rsidRDefault="00823F65" w:rsidP="00823F65">
      <w:pPr>
        <w:tabs>
          <w:tab w:val="left" w:pos="357"/>
        </w:tabs>
        <w:spacing w:after="0" w:line="240" w:lineRule="auto"/>
        <w:ind w:left="644"/>
        <w:jc w:val="both"/>
        <w:rPr>
          <w:rFonts w:ascii="Barlow" w:eastAsia="Calibri" w:hAnsi="Barlow" w:cs="Times New Roman"/>
          <w:szCs w:val="24"/>
        </w:rPr>
      </w:pPr>
      <w:r w:rsidRPr="001C61BE">
        <w:rPr>
          <w:rFonts w:ascii="Barlow" w:eastAsia="Calibri" w:hAnsi="Barlow" w:cs="Times New Roman"/>
          <w:szCs w:val="24"/>
        </w:rPr>
        <w:t>d) art. 108 ust. 1 pkt 6 ustawy,</w:t>
      </w:r>
    </w:p>
    <w:p w14:paraId="5113A015" w14:textId="77777777" w:rsidR="00823F65" w:rsidRPr="001C61BE" w:rsidRDefault="00823F65" w:rsidP="00823F65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Barlow" w:eastAsia="Calibri" w:hAnsi="Barlow" w:cs="Times New Roman"/>
          <w:szCs w:val="20"/>
          <w:lang w:eastAsia="pl-PL"/>
        </w:rPr>
      </w:pPr>
    </w:p>
    <w:p w14:paraId="78F11DD8" w14:textId="77777777" w:rsidR="00CD7D84" w:rsidRPr="001C61BE" w:rsidRDefault="00CD7D84" w:rsidP="00CD7D84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Barlow" w:eastAsia="Calibri" w:hAnsi="Barlow" w:cs="Times New Roman"/>
          <w:szCs w:val="20"/>
          <w:lang w:eastAsia="pl-PL"/>
        </w:rPr>
      </w:pPr>
      <w:r w:rsidRPr="001C61BE">
        <w:rPr>
          <w:rFonts w:ascii="Barlow" w:eastAsia="Calibri" w:hAnsi="Barlow" w:cs="Times New Roman"/>
          <w:szCs w:val="20"/>
          <w:lang w:eastAsia="pl-PL"/>
        </w:rPr>
        <w:t>- art. 109 ustawy Pzp.</w:t>
      </w:r>
    </w:p>
    <w:p w14:paraId="5512E712" w14:textId="77777777" w:rsidR="00CD7D84" w:rsidRPr="001C61BE" w:rsidRDefault="00CD7D84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  <w:r w:rsidRPr="001C61BE">
        <w:rPr>
          <w:rFonts w:ascii="Barlow" w:eastAsia="Times New Roman" w:hAnsi="Barlow" w:cs="Times New Roman"/>
          <w:szCs w:val="24"/>
          <w:lang w:eastAsia="pl-PL"/>
        </w:rPr>
        <w:t xml:space="preserve">a) </w:t>
      </w:r>
      <w:r w:rsidRPr="001C61BE">
        <w:rPr>
          <w:rFonts w:ascii="Barlow" w:eastAsia="Times New Roman" w:hAnsi="Barlow" w:cs="Times New Roman"/>
          <w:color w:val="000000"/>
          <w:szCs w:val="24"/>
          <w:lang w:eastAsia="pl-PL"/>
        </w:rPr>
        <w:t xml:space="preserve">art. 109 ust. 1 pkt </w:t>
      </w:r>
      <w:r w:rsidR="00106E4E" w:rsidRPr="001C61BE">
        <w:rPr>
          <w:rFonts w:ascii="Barlow" w:eastAsia="Times New Roman" w:hAnsi="Barlow" w:cs="Times New Roman"/>
          <w:szCs w:val="24"/>
          <w:lang w:eastAsia="pl-PL"/>
        </w:rPr>
        <w:t xml:space="preserve">7 </w:t>
      </w:r>
      <w:r w:rsidRPr="001C61BE">
        <w:rPr>
          <w:rFonts w:ascii="Barlow" w:eastAsia="Times New Roman" w:hAnsi="Barlow" w:cs="Times New Roman"/>
          <w:szCs w:val="24"/>
          <w:lang w:eastAsia="pl-PL"/>
        </w:rPr>
        <w:t>ustawy.</w:t>
      </w:r>
    </w:p>
    <w:p w14:paraId="51378444" w14:textId="77777777" w:rsidR="001B7ABA" w:rsidRDefault="001B7ABA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  <w:r w:rsidRPr="001C61BE">
        <w:rPr>
          <w:rFonts w:ascii="Barlow" w:eastAsia="Times New Roman" w:hAnsi="Barlow" w:cs="Times New Roman"/>
          <w:szCs w:val="24"/>
          <w:lang w:eastAsia="pl-PL"/>
        </w:rPr>
        <w:t xml:space="preserve">b) art. 109 ust. 1 pkt </w:t>
      </w:r>
      <w:r w:rsidR="00106E4E" w:rsidRPr="001C61BE">
        <w:rPr>
          <w:rFonts w:ascii="Barlow" w:eastAsia="Times New Roman" w:hAnsi="Barlow" w:cs="Times New Roman"/>
          <w:szCs w:val="24"/>
          <w:lang w:eastAsia="pl-PL"/>
        </w:rPr>
        <w:t>8</w:t>
      </w:r>
      <w:r w:rsidRPr="001C61BE">
        <w:rPr>
          <w:rFonts w:ascii="Barlow" w:eastAsia="Times New Roman" w:hAnsi="Barlow" w:cs="Times New Roman"/>
          <w:szCs w:val="24"/>
          <w:lang w:eastAsia="pl-PL"/>
        </w:rPr>
        <w:t xml:space="preserve"> ustawy</w:t>
      </w:r>
      <w:r w:rsidR="00BB1D10">
        <w:rPr>
          <w:rFonts w:ascii="Barlow" w:eastAsia="Times New Roman" w:hAnsi="Barlow" w:cs="Times New Roman"/>
          <w:szCs w:val="24"/>
          <w:lang w:eastAsia="pl-PL"/>
        </w:rPr>
        <w:t>,</w:t>
      </w:r>
    </w:p>
    <w:p w14:paraId="59D9FFAA" w14:textId="77777777" w:rsidR="00BB1D10" w:rsidRDefault="00BB1D10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  <w:r>
        <w:rPr>
          <w:rFonts w:ascii="Barlow" w:eastAsia="Times New Roman" w:hAnsi="Barlow" w:cs="Times New Roman"/>
          <w:szCs w:val="24"/>
          <w:lang w:eastAsia="pl-PL"/>
        </w:rPr>
        <w:t xml:space="preserve">c) </w:t>
      </w:r>
      <w:r w:rsidRPr="00BB1D10">
        <w:rPr>
          <w:rFonts w:ascii="Barlow" w:eastAsia="Times New Roman" w:hAnsi="Barlow" w:cs="Times New Roman"/>
          <w:szCs w:val="24"/>
          <w:lang w:eastAsia="pl-PL"/>
        </w:rPr>
        <w:t>art. 109 ust. 1 pkt 10</w:t>
      </w:r>
      <w:r>
        <w:rPr>
          <w:rFonts w:ascii="Barlow" w:eastAsia="Times New Roman" w:hAnsi="Barlow" w:cs="Times New Roman"/>
          <w:szCs w:val="24"/>
          <w:lang w:eastAsia="pl-PL"/>
        </w:rPr>
        <w:t xml:space="preserve"> ustawy. </w:t>
      </w:r>
    </w:p>
    <w:p w14:paraId="1B320A3B" w14:textId="77777777" w:rsidR="00BB1D10" w:rsidRDefault="00BB1D10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</w:p>
    <w:p w14:paraId="69BF3B5E" w14:textId="77777777" w:rsidR="00BB1D10" w:rsidRPr="001C61BE" w:rsidRDefault="00BB1D10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</w:p>
    <w:p w14:paraId="68557F5B" w14:textId="77777777" w:rsidR="005379CB" w:rsidRPr="001C61BE" w:rsidRDefault="005379CB" w:rsidP="00CD7D84">
      <w:pPr>
        <w:spacing w:after="0" w:line="240" w:lineRule="auto"/>
        <w:ind w:left="644"/>
        <w:rPr>
          <w:rFonts w:ascii="Barlow" w:eastAsia="Times New Roman" w:hAnsi="Barlow" w:cs="Times New Roman"/>
          <w:szCs w:val="24"/>
          <w:lang w:eastAsia="pl-PL"/>
        </w:rPr>
      </w:pPr>
    </w:p>
    <w:p w14:paraId="3303A9B7" w14:textId="77777777" w:rsidR="00A97F90" w:rsidRPr="001C61BE" w:rsidRDefault="00A97F90" w:rsidP="00384B85">
      <w:pPr>
        <w:spacing w:after="0" w:line="240" w:lineRule="auto"/>
        <w:rPr>
          <w:rFonts w:ascii="Barlow" w:eastAsia="Times New Roman" w:hAnsi="Barlow" w:cs="Times New Roman"/>
          <w:szCs w:val="24"/>
          <w:lang w:eastAsia="pl-PL"/>
        </w:rPr>
      </w:pPr>
    </w:p>
    <w:p w14:paraId="2E929B49" w14:textId="77777777" w:rsidR="00823F65" w:rsidRPr="001C61BE" w:rsidRDefault="00CA2668">
      <w:pPr>
        <w:rPr>
          <w:rFonts w:ascii="Barlow" w:hAnsi="Barlow" w:cs="Times New Roman"/>
          <w:sz w:val="28"/>
        </w:rPr>
      </w:pPr>
      <w:r w:rsidRPr="001C61BE">
        <w:rPr>
          <w:rFonts w:ascii="Barlow" w:eastAsia="Calibri" w:hAnsi="Barlow"/>
          <w:b/>
          <w:sz w:val="28"/>
        </w:rPr>
        <w:t xml:space="preserve">[ </w:t>
      </w:r>
      <w:r w:rsidR="00787FE6" w:rsidRPr="001C61BE">
        <w:rPr>
          <w:rFonts w:ascii="Barlow" w:eastAsia="Calibri" w:hAnsi="Barlow"/>
          <w:b/>
          <w:sz w:val="28"/>
        </w:rPr>
        <w:t xml:space="preserve"> </w:t>
      </w:r>
      <w:r w:rsidRPr="001C61BE">
        <w:rPr>
          <w:rFonts w:ascii="Barlow" w:eastAsia="Calibri" w:hAnsi="Barlow"/>
          <w:b/>
          <w:sz w:val="28"/>
        </w:rPr>
        <w:t xml:space="preserve">] </w:t>
      </w:r>
      <w:r w:rsidR="00823F65" w:rsidRPr="001C61BE">
        <w:rPr>
          <w:rFonts w:ascii="Barlow" w:hAnsi="Barlow" w:cs="Times New Roman"/>
          <w:sz w:val="28"/>
        </w:rPr>
        <w:t>są aktualne</w:t>
      </w:r>
    </w:p>
    <w:p w14:paraId="495C1623" w14:textId="77777777" w:rsidR="006E3E21" w:rsidRPr="001C61BE" w:rsidRDefault="006E3E21" w:rsidP="006E3E21">
      <w:pPr>
        <w:autoSpaceDE w:val="0"/>
        <w:autoSpaceDN w:val="0"/>
        <w:adjustRightInd w:val="0"/>
        <w:jc w:val="both"/>
        <w:rPr>
          <w:rFonts w:ascii="Barlow" w:hAnsi="Barlow" w:cs="Times New Roman"/>
          <w:sz w:val="16"/>
          <w:szCs w:val="16"/>
        </w:rPr>
      </w:pPr>
      <w:r w:rsidRPr="001C61BE">
        <w:rPr>
          <w:rFonts w:ascii="Barlow" w:hAnsi="Barlow" w:cs="Times New Roman"/>
          <w:sz w:val="16"/>
          <w:szCs w:val="16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6CCA15A7" w14:textId="77777777" w:rsidR="000120EE" w:rsidRPr="001C61BE" w:rsidRDefault="000120EE" w:rsidP="006E3E21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</w:p>
    <w:p w14:paraId="1FAD98D0" w14:textId="77777777" w:rsidR="006E3E21" w:rsidRPr="001C61BE" w:rsidRDefault="006E3E21" w:rsidP="006E3E21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lang w:eastAsia="pl-PL"/>
        </w:rPr>
        <w:t xml:space="preserve">Oświadczam, że </w:t>
      </w:r>
    </w:p>
    <w:p w14:paraId="61CC21D4" w14:textId="77777777" w:rsidR="006E3E21" w:rsidRPr="001C61BE" w:rsidRDefault="00787FE6" w:rsidP="006E3E21">
      <w:pPr>
        <w:spacing w:after="0" w:line="240" w:lineRule="auto"/>
        <w:contextualSpacing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Calibri" w:hAnsi="Barlow" w:cs="Times New Roman"/>
          <w:b/>
          <w:sz w:val="28"/>
          <w:szCs w:val="20"/>
          <w:lang w:eastAsia="pl-PL"/>
        </w:rPr>
        <w:t xml:space="preserve">[ </w:t>
      </w:r>
      <w:r w:rsidR="006E3E21" w:rsidRPr="001C61BE">
        <w:rPr>
          <w:rFonts w:ascii="Barlow" w:eastAsia="Calibri" w:hAnsi="Barlow" w:cs="Times New Roman"/>
          <w:b/>
          <w:sz w:val="28"/>
          <w:szCs w:val="20"/>
          <w:lang w:eastAsia="pl-PL"/>
        </w:rPr>
        <w:t xml:space="preserve">] </w:t>
      </w:r>
      <w:r w:rsidR="006E3E21" w:rsidRPr="001C61BE">
        <w:rPr>
          <w:rFonts w:ascii="Barlow" w:eastAsia="Times New Roman" w:hAnsi="Barlow" w:cs="Times New Roman"/>
          <w:b/>
          <w:lang w:eastAsia="pl-PL"/>
        </w:rPr>
        <w:t>zachodzą w stosunku do mnie podstawy wykluczenia</w:t>
      </w:r>
      <w:r w:rsidR="006E3E21" w:rsidRPr="001C61BE">
        <w:rPr>
          <w:rFonts w:ascii="Barlow" w:eastAsia="Times New Roman" w:hAnsi="Barlow" w:cs="Times New Roman"/>
          <w:lang w:eastAsia="pl-PL"/>
        </w:rPr>
        <w:t xml:space="preserve"> z postępowania na podstawie                                art. ……..… ustawy Pzp </w:t>
      </w:r>
      <w:r w:rsidR="006E3E21" w:rsidRPr="001C61BE">
        <w:rPr>
          <w:rFonts w:ascii="Barlow" w:eastAsia="Times New Roman" w:hAnsi="Barlow" w:cs="Times New Roman"/>
          <w:i/>
          <w:sz w:val="18"/>
          <w:szCs w:val="18"/>
          <w:lang w:eastAsia="pl-PL"/>
        </w:rPr>
        <w:t>(podać mającą zastosowanie podstawę wykluczenia spośród wymienionych  w art. 108 ust. 1</w:t>
      </w:r>
      <w:r w:rsidR="00D026B4" w:rsidRPr="001C61BE">
        <w:rPr>
          <w:rFonts w:ascii="Barlow" w:eastAsia="Times New Roman" w:hAnsi="Barlow" w:cs="Times New Roman"/>
          <w:i/>
          <w:sz w:val="18"/>
          <w:szCs w:val="18"/>
          <w:lang w:eastAsia="pl-PL"/>
        </w:rPr>
        <w:t>, art. 109 ust. 1</w:t>
      </w:r>
      <w:r w:rsidR="006E3E21" w:rsidRPr="001C61BE">
        <w:rPr>
          <w:rFonts w:ascii="Barlow" w:eastAsia="Times New Roman" w:hAnsi="Barlow" w:cs="Times New Roman"/>
          <w:i/>
          <w:sz w:val="18"/>
          <w:szCs w:val="18"/>
          <w:lang w:eastAsia="pl-PL"/>
        </w:rPr>
        <w:t>).</w:t>
      </w:r>
      <w:r w:rsidR="006E3E21" w:rsidRPr="001C61BE">
        <w:rPr>
          <w:rFonts w:ascii="Barlow" w:eastAsia="Times New Roman" w:hAnsi="Barlow" w:cs="Times New Roman"/>
          <w:lang w:eastAsia="pl-PL"/>
        </w:rPr>
        <w:t xml:space="preserve"> </w:t>
      </w:r>
    </w:p>
    <w:p w14:paraId="6F3A99AE" w14:textId="20D0D39C" w:rsidR="006E3E21" w:rsidRPr="001C61BE" w:rsidRDefault="006E3E21" w:rsidP="006E3E21">
      <w:pPr>
        <w:spacing w:after="0" w:line="240" w:lineRule="auto"/>
        <w:contextualSpacing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lang w:eastAsia="pl-PL"/>
        </w:rPr>
        <w:t>Jednocześnie oświadczam, że w związku z wystąpieniem okoliczności wymien</w:t>
      </w:r>
      <w:r w:rsidR="003411E1" w:rsidRPr="001C61BE">
        <w:rPr>
          <w:rFonts w:ascii="Barlow" w:eastAsia="Times New Roman" w:hAnsi="Barlow" w:cs="Times New Roman"/>
          <w:lang w:eastAsia="pl-PL"/>
        </w:rPr>
        <w:t>ionych w art. 108 ust. 1 pkt 1</w:t>
      </w:r>
      <w:r w:rsidR="00C110E8" w:rsidRPr="001C61BE">
        <w:rPr>
          <w:rFonts w:ascii="Barlow" w:eastAsia="Times New Roman" w:hAnsi="Barlow" w:cs="Times New Roman"/>
          <w:lang w:eastAsia="pl-PL"/>
        </w:rPr>
        <w:t>,2</w:t>
      </w:r>
      <w:r w:rsidR="003411E1" w:rsidRPr="001C61BE">
        <w:rPr>
          <w:rFonts w:ascii="Barlow" w:eastAsia="Times New Roman" w:hAnsi="Barlow" w:cs="Times New Roman"/>
          <w:lang w:eastAsia="pl-PL"/>
        </w:rPr>
        <w:t xml:space="preserve"> </w:t>
      </w:r>
      <w:r w:rsidR="00EB765E" w:rsidRPr="001C61BE">
        <w:rPr>
          <w:rFonts w:ascii="Barlow" w:eastAsia="Times New Roman" w:hAnsi="Barlow" w:cs="Times New Roman"/>
          <w:lang w:eastAsia="pl-PL"/>
        </w:rPr>
        <w:t>lub 5</w:t>
      </w:r>
      <w:r w:rsidR="00C07DF5" w:rsidRPr="001C61BE">
        <w:rPr>
          <w:rFonts w:ascii="Barlow" w:eastAsia="Times New Roman" w:hAnsi="Barlow" w:cs="Times New Roman"/>
          <w:lang w:eastAsia="pl-PL"/>
        </w:rPr>
        <w:t xml:space="preserve"> oraz art. 109 ust. 1 pkt. </w:t>
      </w:r>
      <w:r w:rsidR="00C110E8" w:rsidRPr="001C61BE">
        <w:rPr>
          <w:rFonts w:ascii="Barlow" w:eastAsia="Times New Roman" w:hAnsi="Barlow" w:cs="Times New Roman"/>
          <w:lang w:eastAsia="pl-PL"/>
        </w:rPr>
        <w:t>7</w:t>
      </w:r>
      <w:r w:rsidR="008E403D">
        <w:rPr>
          <w:rFonts w:ascii="Barlow" w:eastAsia="Times New Roman" w:hAnsi="Barlow" w:cs="Times New Roman"/>
          <w:lang w:eastAsia="pl-PL"/>
        </w:rPr>
        <w:t xml:space="preserve">, </w:t>
      </w:r>
      <w:r w:rsidR="009833BD" w:rsidRPr="001C61BE">
        <w:rPr>
          <w:rFonts w:ascii="Barlow" w:eastAsia="Times New Roman" w:hAnsi="Barlow" w:cs="Times New Roman"/>
          <w:lang w:eastAsia="pl-PL"/>
        </w:rPr>
        <w:t>8</w:t>
      </w:r>
      <w:r w:rsidR="008E403D">
        <w:rPr>
          <w:rFonts w:ascii="Barlow" w:eastAsia="Times New Roman" w:hAnsi="Barlow" w:cs="Times New Roman"/>
          <w:lang w:eastAsia="pl-PL"/>
        </w:rPr>
        <w:t xml:space="preserve"> lub 10</w:t>
      </w:r>
      <w:r w:rsidR="00EB765E" w:rsidRPr="001C61BE">
        <w:rPr>
          <w:rFonts w:ascii="Barlow" w:eastAsia="Times New Roman" w:hAnsi="Barlow" w:cs="Times New Roman"/>
          <w:lang w:eastAsia="pl-PL"/>
        </w:rPr>
        <w:t xml:space="preserve"> </w:t>
      </w:r>
      <w:r w:rsidRPr="001C61BE">
        <w:rPr>
          <w:rFonts w:ascii="Barlow" w:eastAsia="Times New Roman" w:hAnsi="Barlow" w:cs="Times New Roman"/>
          <w:lang w:eastAsia="pl-PL"/>
        </w:rPr>
        <w:t>na podstawie art. 110 ust. 2 ustawy Pzp podjąłem następujące środki naprawcze:</w:t>
      </w:r>
    </w:p>
    <w:p w14:paraId="362695FB" w14:textId="77777777" w:rsidR="006E3E21" w:rsidRPr="001C61BE" w:rsidRDefault="006E3E21" w:rsidP="006E3E21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</w:p>
    <w:p w14:paraId="01549C13" w14:textId="77777777" w:rsidR="006E3E21" w:rsidRPr="001C61BE" w:rsidRDefault="006E3E21" w:rsidP="006E3E21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428DF" w14:textId="77777777" w:rsidR="00C07DF5" w:rsidRPr="001C61BE" w:rsidRDefault="00C07DF5" w:rsidP="006E3E21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2D0ADAF" w14:textId="77777777" w:rsidR="006E3E21" w:rsidRPr="001C61BE" w:rsidRDefault="006E3E21" w:rsidP="0049106B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sz w:val="16"/>
          <w:szCs w:val="16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3AA3DA2B" w14:textId="77777777" w:rsidR="00384B85" w:rsidRPr="001C61BE" w:rsidRDefault="00384B85" w:rsidP="00053EE6">
      <w:pPr>
        <w:spacing w:after="0" w:line="240" w:lineRule="auto"/>
        <w:jc w:val="both"/>
        <w:rPr>
          <w:rFonts w:ascii="Barlow" w:eastAsia="Times New Roman" w:hAnsi="Barlow" w:cs="Times New Roman"/>
          <w:i/>
          <w:color w:val="FF0000"/>
          <w:lang w:eastAsia="pl-PL"/>
        </w:rPr>
      </w:pPr>
    </w:p>
    <w:p w14:paraId="3AF57FAC" w14:textId="77777777" w:rsidR="00384B85" w:rsidRPr="001C61BE" w:rsidRDefault="00384B85" w:rsidP="00053EE6">
      <w:pPr>
        <w:spacing w:after="0" w:line="240" w:lineRule="auto"/>
        <w:jc w:val="both"/>
        <w:rPr>
          <w:rFonts w:ascii="Barlow" w:eastAsia="Times New Roman" w:hAnsi="Barlow" w:cs="Times New Roman"/>
          <w:i/>
          <w:color w:val="FF0000"/>
          <w:lang w:eastAsia="pl-PL"/>
        </w:rPr>
      </w:pPr>
    </w:p>
    <w:p w14:paraId="772FB5C2" w14:textId="77777777" w:rsidR="00CD7D84" w:rsidRPr="001C61BE" w:rsidRDefault="00CD7D84" w:rsidP="00053EE6">
      <w:pPr>
        <w:spacing w:after="0" w:line="240" w:lineRule="auto"/>
        <w:jc w:val="both"/>
        <w:rPr>
          <w:rFonts w:ascii="Barlow" w:eastAsia="Times New Roman" w:hAnsi="Barlow" w:cs="Times New Roman"/>
          <w:i/>
          <w:color w:val="FF0000"/>
          <w:lang w:eastAsia="pl-PL"/>
        </w:rPr>
      </w:pPr>
    </w:p>
    <w:p w14:paraId="7C5CD03B" w14:textId="77777777" w:rsidR="00CD7D84" w:rsidRPr="001C61BE" w:rsidRDefault="00CD7D84" w:rsidP="00CD7D84">
      <w:pPr>
        <w:spacing w:after="0" w:line="240" w:lineRule="auto"/>
        <w:rPr>
          <w:rFonts w:ascii="Barlow" w:eastAsia="Times New Roman" w:hAnsi="Barlow" w:cs="Times New Roman"/>
          <w:lang w:eastAsia="pl-PL"/>
        </w:rPr>
      </w:pPr>
      <w:r w:rsidRPr="001C61BE">
        <w:rPr>
          <w:rFonts w:ascii="Barlow" w:eastAsia="Times New Roman" w:hAnsi="Barlow" w:cs="Times New Roman"/>
          <w:lang w:eastAsia="pl-PL"/>
        </w:rPr>
        <w:t>Uwaga:</w:t>
      </w:r>
    </w:p>
    <w:p w14:paraId="0FAD51E9" w14:textId="77777777" w:rsidR="00C433AA" w:rsidRDefault="00C433AA" w:rsidP="00C433AA">
      <w:pPr>
        <w:jc w:val="both"/>
        <w:rPr>
          <w:rFonts w:ascii="Barlow" w:hAnsi="Barlow"/>
        </w:rPr>
      </w:pPr>
      <w:r w:rsidRPr="00A80703">
        <w:rPr>
          <w:rFonts w:ascii="Barlow" w:hAnsi="Barlow"/>
        </w:rPr>
        <w:t>Każdy z wymienionych podmiotów — Wykonawca, każdy z Wykonawców wspólnie ubiegających się o zamówienie (</w:t>
      </w:r>
      <w:r>
        <w:rPr>
          <w:rFonts w:ascii="Barlow" w:hAnsi="Barlow"/>
        </w:rPr>
        <w:t xml:space="preserve">lider, partnerzy </w:t>
      </w:r>
      <w:r w:rsidRPr="00A80703">
        <w:rPr>
          <w:rFonts w:ascii="Barlow" w:hAnsi="Barlow"/>
        </w:rPr>
        <w:t xml:space="preserve">konsorcjum, </w:t>
      </w:r>
      <w:r>
        <w:rPr>
          <w:rFonts w:ascii="Barlow" w:hAnsi="Barlow"/>
        </w:rPr>
        <w:t xml:space="preserve">partnerzy </w:t>
      </w:r>
      <w:r w:rsidRPr="00A80703">
        <w:rPr>
          <w:rFonts w:ascii="Barlow" w:hAnsi="Barlow"/>
        </w:rPr>
        <w:t>spółki cywilne</w:t>
      </w:r>
      <w:r>
        <w:rPr>
          <w:rFonts w:ascii="Barlow" w:hAnsi="Barlow"/>
        </w:rPr>
        <w:t>j</w:t>
      </w:r>
      <w:r w:rsidRPr="00A80703">
        <w:rPr>
          <w:rFonts w:ascii="Barlow" w:hAnsi="Barlow"/>
        </w:rPr>
        <w:t xml:space="preserve">)  oraz podmiot udostępniający zasoby — </w:t>
      </w:r>
      <w:r w:rsidRPr="00BD5EBE">
        <w:rPr>
          <w:rFonts w:ascii="Barlow" w:hAnsi="Barlow"/>
          <w:b/>
        </w:rPr>
        <w:t>składa i</w:t>
      </w:r>
      <w:r>
        <w:rPr>
          <w:rFonts w:ascii="Barlow" w:hAnsi="Barlow"/>
        </w:rPr>
        <w:t xml:space="preserve"> </w:t>
      </w:r>
      <w:r w:rsidRPr="00A80703">
        <w:rPr>
          <w:rFonts w:ascii="Barlow" w:hAnsi="Barlow"/>
          <w:b/>
        </w:rPr>
        <w:t>podpisuje niniejsze oświadczenie</w:t>
      </w:r>
      <w:r w:rsidRPr="00A80703">
        <w:rPr>
          <w:rFonts w:ascii="Barlow" w:hAnsi="Barlow"/>
        </w:rPr>
        <w:t xml:space="preserve"> </w:t>
      </w:r>
      <w:r w:rsidRPr="00A80703">
        <w:rPr>
          <w:rStyle w:val="Pogrubienie"/>
          <w:rFonts w:ascii="Barlow" w:hAnsi="Barlow"/>
          <w:u w:val="single"/>
        </w:rPr>
        <w:t>samodzielnie za siebie</w:t>
      </w:r>
      <w:r w:rsidRPr="00A80703">
        <w:rPr>
          <w:rFonts w:ascii="Barlow" w:hAnsi="Barlow"/>
        </w:rPr>
        <w:t xml:space="preserve">. </w:t>
      </w:r>
    </w:p>
    <w:p w14:paraId="072C0F78" w14:textId="77777777" w:rsidR="00C07DF5" w:rsidRPr="001C61BE" w:rsidRDefault="00C07DF5" w:rsidP="00CD7D84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</w:p>
    <w:p w14:paraId="405A2E6F" w14:textId="77777777" w:rsidR="00C07DF5" w:rsidRPr="001C61BE" w:rsidRDefault="00C07DF5" w:rsidP="00CD7D84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</w:p>
    <w:p w14:paraId="5EB428DF" w14:textId="77777777" w:rsidR="00C07DF5" w:rsidRPr="001C61BE" w:rsidRDefault="00C07DF5" w:rsidP="00CD7D84">
      <w:pPr>
        <w:spacing w:after="0" w:line="240" w:lineRule="auto"/>
        <w:jc w:val="both"/>
        <w:rPr>
          <w:rFonts w:ascii="Barlow" w:eastAsia="Times New Roman" w:hAnsi="Barlow" w:cs="Times New Roman"/>
          <w:lang w:eastAsia="pl-PL"/>
        </w:rPr>
      </w:pPr>
    </w:p>
    <w:p w14:paraId="4090D6F7" w14:textId="77777777" w:rsidR="00F13D21" w:rsidRPr="00344D4C" w:rsidRDefault="00F13D21" w:rsidP="00F13D21">
      <w:pPr>
        <w:spacing w:after="0"/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Uwaga! Dokument należy opatrzyć:</w:t>
      </w:r>
    </w:p>
    <w:p w14:paraId="0F93A769" w14:textId="77777777" w:rsidR="00F13D21" w:rsidRPr="00344D4C" w:rsidRDefault="00F13D21" w:rsidP="00F13D21">
      <w:pPr>
        <w:spacing w:after="0"/>
        <w:rPr>
          <w:rFonts w:ascii="Barlow" w:hAnsi="Barlow"/>
          <w:i/>
          <w:color w:val="FF0000"/>
          <w:sz w:val="18"/>
        </w:rPr>
      </w:pPr>
      <w:r w:rsidRPr="00344D4C">
        <w:rPr>
          <w:rFonts w:ascii="Barlow" w:hAnsi="Barlow"/>
          <w:i/>
          <w:color w:val="FF0000"/>
          <w:sz w:val="18"/>
        </w:rPr>
        <w:t>kwalifikowanym podpisem elektronicznym w rozumieniu przepisów ustawy z dnia 5 września 2016 r. o usługach zaufania oraz identyfikacji elektronicznej (t.j. Dz.U z 202</w:t>
      </w:r>
      <w:r>
        <w:rPr>
          <w:rFonts w:ascii="Barlow" w:hAnsi="Barlow"/>
          <w:i/>
          <w:color w:val="FF0000"/>
          <w:sz w:val="18"/>
        </w:rPr>
        <w:t>4</w:t>
      </w:r>
      <w:r w:rsidRPr="00344D4C">
        <w:rPr>
          <w:rFonts w:ascii="Barlow" w:hAnsi="Barlow"/>
          <w:i/>
          <w:color w:val="FF0000"/>
          <w:sz w:val="18"/>
        </w:rPr>
        <w:t xml:space="preserve"> r. poz. 1</w:t>
      </w:r>
      <w:r>
        <w:rPr>
          <w:rFonts w:ascii="Barlow" w:hAnsi="Barlow"/>
          <w:i/>
          <w:color w:val="FF0000"/>
          <w:sz w:val="18"/>
        </w:rPr>
        <w:t>725</w:t>
      </w:r>
      <w:r w:rsidRPr="00344D4C">
        <w:rPr>
          <w:rFonts w:ascii="Barlow" w:hAnsi="Barlow"/>
          <w:i/>
          <w:color w:val="FF0000"/>
          <w:sz w:val="18"/>
        </w:rPr>
        <w:t>)</w:t>
      </w:r>
    </w:p>
    <w:p w14:paraId="2E8A2D47" w14:textId="77777777" w:rsidR="00CD7D84" w:rsidRPr="001C61BE" w:rsidRDefault="00CD7D84" w:rsidP="00F13D21">
      <w:pPr>
        <w:spacing w:after="0" w:line="240" w:lineRule="auto"/>
        <w:jc w:val="both"/>
        <w:rPr>
          <w:rFonts w:ascii="Barlow" w:eastAsia="Times New Roman" w:hAnsi="Barlow" w:cs="Times New Roman"/>
          <w:i/>
          <w:color w:val="FF0000"/>
          <w:sz w:val="20"/>
          <w:lang w:eastAsia="pl-PL"/>
        </w:rPr>
      </w:pPr>
    </w:p>
    <w:sectPr w:rsidR="00CD7D84" w:rsidRPr="001C61BE" w:rsidSect="000120EE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0383F" w14:textId="77777777" w:rsidR="00A71AB8" w:rsidRDefault="00A71AB8">
      <w:pPr>
        <w:spacing w:after="0" w:line="240" w:lineRule="auto"/>
      </w:pPr>
    </w:p>
  </w:endnote>
  <w:endnote w:type="continuationSeparator" w:id="0">
    <w:p w14:paraId="77B9FB17" w14:textId="77777777" w:rsidR="00A71AB8" w:rsidRDefault="00A71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rlow">
    <w:altName w:val="Cambria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34CF6" w14:textId="77777777" w:rsidR="00A71AB8" w:rsidRDefault="00A71AB8">
      <w:pPr>
        <w:spacing w:after="0" w:line="240" w:lineRule="auto"/>
      </w:pPr>
    </w:p>
  </w:footnote>
  <w:footnote w:type="continuationSeparator" w:id="0">
    <w:p w14:paraId="14C9C59B" w14:textId="77777777" w:rsidR="00A71AB8" w:rsidRDefault="00A71AB8">
      <w:pPr>
        <w:spacing w:after="0" w:line="240" w:lineRule="auto"/>
      </w:pPr>
    </w:p>
  </w:footnote>
  <w:footnote w:id="1">
    <w:p w14:paraId="5FA05B98" w14:textId="77777777" w:rsidR="00CA2668" w:rsidRDefault="00CA2668" w:rsidP="00CA2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2624">
        <w:rPr>
          <w:b/>
          <w:sz w:val="16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4D9EF" w14:textId="77777777" w:rsidR="00823F65" w:rsidRPr="0098570A" w:rsidRDefault="0098570A" w:rsidP="00823F65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>ZP</w:t>
    </w:r>
    <w:r w:rsidR="00A62914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>.280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>.15</w:t>
    </w:r>
    <w:r w:rsidR="00A62914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>.202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>6</w:t>
    </w:r>
    <w:r w:rsidR="00A62914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ab/>
    </w:r>
    <w:r w:rsidR="00A62914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ab/>
    </w:r>
    <w:r w:rsidR="00823F65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Załącznik nr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>6</w:t>
    </w:r>
    <w:r w:rsidR="00823F65" w:rsidRPr="0098570A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do SWZ</w:t>
    </w:r>
  </w:p>
  <w:p w14:paraId="30A950FC" w14:textId="77777777" w:rsidR="00823F65" w:rsidRPr="00823F65" w:rsidRDefault="00823F65" w:rsidP="00823F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939"/>
    <w:rsid w:val="000120EE"/>
    <w:rsid w:val="00053EE6"/>
    <w:rsid w:val="000640C6"/>
    <w:rsid w:val="00091302"/>
    <w:rsid w:val="00106E4E"/>
    <w:rsid w:val="00117216"/>
    <w:rsid w:val="00133921"/>
    <w:rsid w:val="0014172C"/>
    <w:rsid w:val="0014247B"/>
    <w:rsid w:val="00193D05"/>
    <w:rsid w:val="001B516A"/>
    <w:rsid w:val="001B7ABA"/>
    <w:rsid w:val="001C61BE"/>
    <w:rsid w:val="00213C8F"/>
    <w:rsid w:val="0023178C"/>
    <w:rsid w:val="002C25E3"/>
    <w:rsid w:val="002D12D6"/>
    <w:rsid w:val="003411E1"/>
    <w:rsid w:val="00384B85"/>
    <w:rsid w:val="0049106B"/>
    <w:rsid w:val="004B4015"/>
    <w:rsid w:val="004D69C0"/>
    <w:rsid w:val="005306F3"/>
    <w:rsid w:val="005379CB"/>
    <w:rsid w:val="005714C1"/>
    <w:rsid w:val="005D262F"/>
    <w:rsid w:val="00650D6F"/>
    <w:rsid w:val="006E3E21"/>
    <w:rsid w:val="00780EFA"/>
    <w:rsid w:val="00787FE6"/>
    <w:rsid w:val="007F72C1"/>
    <w:rsid w:val="00823F65"/>
    <w:rsid w:val="00833D1B"/>
    <w:rsid w:val="0085747D"/>
    <w:rsid w:val="008D6A09"/>
    <w:rsid w:val="008E403D"/>
    <w:rsid w:val="009833BD"/>
    <w:rsid w:val="0098570A"/>
    <w:rsid w:val="009B77C2"/>
    <w:rsid w:val="00A62914"/>
    <w:rsid w:val="00A71AB8"/>
    <w:rsid w:val="00A97F90"/>
    <w:rsid w:val="00AE6941"/>
    <w:rsid w:val="00AF41E7"/>
    <w:rsid w:val="00BB1D10"/>
    <w:rsid w:val="00C07DF5"/>
    <w:rsid w:val="00C110E8"/>
    <w:rsid w:val="00C433AA"/>
    <w:rsid w:val="00C83065"/>
    <w:rsid w:val="00CA2668"/>
    <w:rsid w:val="00CD7D84"/>
    <w:rsid w:val="00D026B4"/>
    <w:rsid w:val="00E1467A"/>
    <w:rsid w:val="00E60FB7"/>
    <w:rsid w:val="00EB765E"/>
    <w:rsid w:val="00F13D21"/>
    <w:rsid w:val="00F53808"/>
    <w:rsid w:val="00FD0330"/>
    <w:rsid w:val="00FD5044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62424B"/>
  <w15:chartTrackingRefBased/>
  <w15:docId w15:val="{A380B23F-9F9B-40DE-817F-98D5D1CF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3F65"/>
  </w:style>
  <w:style w:type="paragraph" w:styleId="Stopka">
    <w:name w:val="footer"/>
    <w:basedOn w:val="Normalny"/>
    <w:link w:val="StopkaZnak"/>
    <w:uiPriority w:val="99"/>
    <w:unhideWhenUsed/>
    <w:rsid w:val="00823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F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6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0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62914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C433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D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D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D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D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D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0E96F6E-9F0C-4FC5-915A-17B6C85384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Jasińska</dc:creator>
  <cp:keywords/>
  <dc:description/>
  <cp:lastModifiedBy>Emilia Jasińska</cp:lastModifiedBy>
  <cp:revision>3</cp:revision>
  <cp:lastPrinted>2022-10-25T09:40:00Z</cp:lastPrinted>
  <dcterms:created xsi:type="dcterms:W3CDTF">2026-04-22T10:27:00Z</dcterms:created>
  <dcterms:modified xsi:type="dcterms:W3CDTF">2026-04-24T11:20:00Z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4f7c7819-245b-41c0-bc02-7ecb080ae67e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Narloch Justyna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10.60.174.68</vt:lpwstr>
  </property>
</Properties>
</file>